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2AE1" w14:textId="6FEDA46E" w:rsidR="009E1F13" w:rsidRDefault="00C20CF1" w:rsidP="009E1F1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D5AFBA" wp14:editId="06A2F24E">
            <wp:simplePos x="0" y="0"/>
            <wp:positionH relativeFrom="column">
              <wp:posOffset>4834255</wp:posOffset>
            </wp:positionH>
            <wp:positionV relativeFrom="paragraph">
              <wp:posOffset>-632460</wp:posOffset>
            </wp:positionV>
            <wp:extent cx="1587500" cy="1176378"/>
            <wp:effectExtent l="95250" t="133350" r="88900" b="119380"/>
            <wp:wrapNone/>
            <wp:docPr id="1" name="Obraz 1" descr="Festyn rodzinny - było kolorowo, smacznie i wesoło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yn rodzinny - było kolorowo, smacznie i wesoło - Szkolne Blog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8879">
                      <a:off x="0" y="0"/>
                      <a:ext cx="1587500" cy="11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232" w:rsidRPr="00681232">
        <w:rPr>
          <w:rFonts w:ascii="Times New Roman" w:hAnsi="Times New Roman" w:cs="Times New Roman"/>
          <w:b/>
          <w:bCs/>
          <w:sz w:val="32"/>
          <w:szCs w:val="32"/>
        </w:rPr>
        <w:t xml:space="preserve">Regulamin Festynu Rodzinnego </w:t>
      </w:r>
    </w:p>
    <w:p w14:paraId="772E296F" w14:textId="1B0685B0" w:rsidR="009E1F13" w:rsidRDefault="009E1F13" w:rsidP="009E1F1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681232" w:rsidRPr="00681232">
        <w:rPr>
          <w:rFonts w:ascii="Times New Roman" w:hAnsi="Times New Roman" w:cs="Times New Roman"/>
          <w:b/>
          <w:bCs/>
          <w:sz w:val="32"/>
          <w:szCs w:val="32"/>
        </w:rPr>
        <w:t>rganizowanego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81232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681232" w:rsidRPr="00681232">
        <w:rPr>
          <w:rFonts w:ascii="Times New Roman" w:hAnsi="Times New Roman" w:cs="Times New Roman"/>
          <w:b/>
          <w:bCs/>
          <w:sz w:val="32"/>
          <w:szCs w:val="32"/>
        </w:rPr>
        <w:t xml:space="preserve">rzez </w:t>
      </w:r>
    </w:p>
    <w:p w14:paraId="29645CC7" w14:textId="127A706F" w:rsidR="009E1F13" w:rsidRDefault="00681232" w:rsidP="009E1F1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1232">
        <w:rPr>
          <w:rFonts w:ascii="Times New Roman" w:hAnsi="Times New Roman" w:cs="Times New Roman"/>
          <w:b/>
          <w:bCs/>
          <w:sz w:val="32"/>
          <w:szCs w:val="32"/>
        </w:rPr>
        <w:t>Publiczne Przedszkole w Damasławku z oddziałami w Niemczynie</w:t>
      </w:r>
      <w:r w:rsidR="009E1F13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282603">
        <w:rPr>
          <w:rFonts w:ascii="Times New Roman" w:hAnsi="Times New Roman" w:cs="Times New Roman"/>
          <w:b/>
          <w:bCs/>
          <w:sz w:val="32"/>
          <w:szCs w:val="32"/>
        </w:rPr>
        <w:t xml:space="preserve"> Radę Rodziców Publicznego Przedszkola w Damasławku </w:t>
      </w:r>
    </w:p>
    <w:p w14:paraId="051722B6" w14:textId="647D69AE" w:rsidR="00681232" w:rsidRPr="00681232" w:rsidRDefault="009E1F13" w:rsidP="009E1F1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oraz </w:t>
      </w:r>
      <w:r w:rsidR="00282603">
        <w:rPr>
          <w:rFonts w:ascii="Times New Roman" w:hAnsi="Times New Roman" w:cs="Times New Roman"/>
          <w:b/>
          <w:bCs/>
          <w:sz w:val="32"/>
          <w:szCs w:val="32"/>
        </w:rPr>
        <w:t xml:space="preserve">Gminny Ośrodek Kultury w Damasławku. </w:t>
      </w:r>
    </w:p>
    <w:p w14:paraId="639B64F9" w14:textId="594FDEE2" w:rsidR="00681232" w:rsidRDefault="00681232" w:rsidP="009E1F1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1232">
        <w:rPr>
          <w:rFonts w:ascii="Times New Roman" w:hAnsi="Times New Roman" w:cs="Times New Roman"/>
          <w:b/>
          <w:bCs/>
          <w:sz w:val="32"/>
          <w:szCs w:val="32"/>
        </w:rPr>
        <w:t xml:space="preserve">w dniu </w:t>
      </w:r>
      <w:r w:rsidR="00ED74D3">
        <w:rPr>
          <w:rFonts w:ascii="Times New Roman" w:hAnsi="Times New Roman" w:cs="Times New Roman"/>
          <w:b/>
          <w:bCs/>
          <w:sz w:val="32"/>
          <w:szCs w:val="32"/>
        </w:rPr>
        <w:t>30</w:t>
      </w:r>
      <w:r>
        <w:rPr>
          <w:rFonts w:ascii="Times New Roman" w:hAnsi="Times New Roman" w:cs="Times New Roman"/>
          <w:b/>
          <w:bCs/>
          <w:sz w:val="32"/>
          <w:szCs w:val="32"/>
        </w:rPr>
        <w:t>.05.202</w:t>
      </w:r>
      <w:r w:rsidR="00ED74D3">
        <w:rPr>
          <w:rFonts w:ascii="Times New Roman" w:hAnsi="Times New Roman" w:cs="Times New Roman"/>
          <w:b/>
          <w:bCs/>
          <w:sz w:val="32"/>
          <w:szCs w:val="32"/>
        </w:rPr>
        <w:t xml:space="preserve">5 </w:t>
      </w:r>
      <w:r w:rsidRPr="00681232">
        <w:rPr>
          <w:rFonts w:ascii="Times New Roman" w:hAnsi="Times New Roman" w:cs="Times New Roman"/>
          <w:b/>
          <w:bCs/>
          <w:sz w:val="32"/>
          <w:szCs w:val="32"/>
        </w:rPr>
        <w:t>r.</w:t>
      </w:r>
    </w:p>
    <w:p w14:paraId="6EE2F73E" w14:textId="0E0C62A4" w:rsidR="00681232" w:rsidRPr="00681232" w:rsidRDefault="00681232" w:rsidP="006C4E5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7DA1E3" w14:textId="48F8AD07" w:rsidR="00681232" w:rsidRPr="00932B87" w:rsidRDefault="00681232" w:rsidP="006C4E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8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DB85DD9" w14:textId="77777777" w:rsidR="00681232" w:rsidRPr="00C063E9" w:rsidRDefault="00681232" w:rsidP="009E1F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3E9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4F54C9D" w14:textId="77777777" w:rsidR="00681232" w:rsidRPr="00C063E9" w:rsidRDefault="00681232" w:rsidP="009E1F13">
      <w:pPr>
        <w:spacing w:line="360" w:lineRule="auto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1. Niniejszy regulamin został opracowany na podstawie przepisów:</w:t>
      </w:r>
    </w:p>
    <w:p w14:paraId="2B889B05" w14:textId="5488FD5D" w:rsidR="00681232" w:rsidRPr="00C063E9" w:rsidRDefault="00681232" w:rsidP="00FE3853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1) Ustawy z dnia 20 marca 2009 r. o bezpieczeństwie imprez masowych (Dz.U.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z 2017 r. poz. 1160</w:t>
      </w:r>
      <w:r w:rsidR="009E1F13" w:rsidRPr="00C063E9">
        <w:rPr>
          <w:rFonts w:ascii="Times New Roman" w:hAnsi="Times New Roman" w:cs="Times New Roman"/>
        </w:rPr>
        <w:t>)</w:t>
      </w:r>
      <w:r w:rsidR="00FE3853" w:rsidRPr="00C063E9">
        <w:rPr>
          <w:rFonts w:ascii="Times New Roman" w:hAnsi="Times New Roman" w:cs="Times New Roman"/>
        </w:rPr>
        <w:t>,</w:t>
      </w:r>
    </w:p>
    <w:p w14:paraId="1EB466C7" w14:textId="266CB33A" w:rsidR="00681232" w:rsidRPr="00C063E9" w:rsidRDefault="00681232" w:rsidP="00FE3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2) Ustawa z dnia 14 grudnia 2016 r. Prawo oświatowe (Dz.U. z 20</w:t>
      </w:r>
      <w:r w:rsidR="00BC1676" w:rsidRPr="00C063E9">
        <w:rPr>
          <w:rFonts w:ascii="Times New Roman" w:hAnsi="Times New Roman" w:cs="Times New Roman"/>
        </w:rPr>
        <w:t>23</w:t>
      </w:r>
      <w:r w:rsidRPr="00C063E9">
        <w:rPr>
          <w:rFonts w:ascii="Times New Roman" w:hAnsi="Times New Roman" w:cs="Times New Roman"/>
        </w:rPr>
        <w:t xml:space="preserve"> r. poz. </w:t>
      </w:r>
      <w:r w:rsidR="00BC1676" w:rsidRPr="00C063E9">
        <w:rPr>
          <w:rFonts w:ascii="Times New Roman" w:hAnsi="Times New Roman" w:cs="Times New Roman"/>
        </w:rPr>
        <w:t>900, 1672, 1718</w:t>
      </w:r>
      <w:r w:rsidR="00FE3853" w:rsidRPr="00C063E9">
        <w:rPr>
          <w:rFonts w:ascii="Times New Roman" w:hAnsi="Times New Roman" w:cs="Times New Roman"/>
        </w:rPr>
        <w:t>,</w:t>
      </w:r>
      <w:r w:rsidR="00BC1676" w:rsidRPr="00C063E9">
        <w:rPr>
          <w:rFonts w:ascii="Times New Roman" w:hAnsi="Times New Roman" w:cs="Times New Roman"/>
        </w:rPr>
        <w:t xml:space="preserve"> 2005</w:t>
      </w:r>
      <w:r w:rsidRPr="00C063E9">
        <w:rPr>
          <w:rFonts w:ascii="Times New Roman" w:hAnsi="Times New Roman" w:cs="Times New Roman"/>
        </w:rPr>
        <w:t>)</w:t>
      </w:r>
      <w:r w:rsidR="00FE3853" w:rsidRPr="00C063E9">
        <w:rPr>
          <w:rFonts w:ascii="Times New Roman" w:hAnsi="Times New Roman" w:cs="Times New Roman"/>
        </w:rPr>
        <w:t>,</w:t>
      </w:r>
      <w:r w:rsidR="00BC1676" w:rsidRPr="00C063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31EA5499" w14:textId="6B69CA76" w:rsidR="00681232" w:rsidRPr="00C063E9" w:rsidRDefault="00681232" w:rsidP="00FE3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3) Ustawy z dnia 23 kwietnia 1964 r. Kodeks cywilny (Dz.U. z 20</w:t>
      </w:r>
      <w:r w:rsidR="00FE3853" w:rsidRPr="00C063E9">
        <w:rPr>
          <w:rFonts w:ascii="Times New Roman" w:hAnsi="Times New Roman" w:cs="Times New Roman"/>
        </w:rPr>
        <w:t>23</w:t>
      </w:r>
      <w:r w:rsidRPr="00C063E9">
        <w:rPr>
          <w:rFonts w:ascii="Times New Roman" w:hAnsi="Times New Roman" w:cs="Times New Roman"/>
        </w:rPr>
        <w:t xml:space="preserve"> r. poz. </w:t>
      </w:r>
      <w:r w:rsidR="00FE3853" w:rsidRPr="00C063E9">
        <w:rPr>
          <w:rFonts w:ascii="Times New Roman" w:hAnsi="Times New Roman" w:cs="Times New Roman"/>
        </w:rPr>
        <w:t>1610</w:t>
      </w:r>
      <w:r w:rsidRPr="00C063E9">
        <w:rPr>
          <w:rFonts w:ascii="Times New Roman" w:hAnsi="Times New Roman" w:cs="Times New Roman"/>
        </w:rPr>
        <w:t>),</w:t>
      </w:r>
    </w:p>
    <w:p w14:paraId="0E1A6B69" w14:textId="078FE86F" w:rsidR="009E1F13" w:rsidRPr="00C063E9" w:rsidRDefault="00681232" w:rsidP="00FE3853">
      <w:pPr>
        <w:spacing w:line="360" w:lineRule="auto"/>
        <w:ind w:left="708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C063E9">
        <w:rPr>
          <w:rFonts w:ascii="Times New Roman" w:hAnsi="Times New Roman" w:cs="Times New Roman"/>
        </w:rPr>
        <w:t>4) Rozporządzenia Ministra Edukacji Narodowej i Sportu z dnia 31 grudnia 2002 r.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w sprawie bezpieczeństwa i higieny w publicznych i niepublicznych szkołach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i placówkach (Dz.U. z</w:t>
      </w:r>
      <w:r w:rsidR="009E1F13" w:rsidRPr="00C063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063E9">
        <w:rPr>
          <w:rFonts w:ascii="Times New Roman" w:hAnsi="Times New Roman" w:cs="Times New Roman"/>
        </w:rPr>
        <w:t>20</w:t>
      </w:r>
      <w:r w:rsidR="009E1F13" w:rsidRPr="00C063E9">
        <w:rPr>
          <w:rFonts w:ascii="Times New Roman" w:hAnsi="Times New Roman" w:cs="Times New Roman"/>
        </w:rPr>
        <w:t>20</w:t>
      </w:r>
      <w:r w:rsidRPr="00C063E9">
        <w:rPr>
          <w:rFonts w:ascii="Times New Roman" w:hAnsi="Times New Roman" w:cs="Times New Roman"/>
        </w:rPr>
        <w:t xml:space="preserve"> r.</w:t>
      </w:r>
      <w:r w:rsidR="009E1F13" w:rsidRPr="00C063E9">
        <w:rPr>
          <w:rFonts w:ascii="Times New Roman" w:hAnsi="Times New Roman" w:cs="Times New Roman"/>
        </w:rPr>
        <w:t xml:space="preserve">, </w:t>
      </w:r>
      <w:r w:rsidRPr="00C063E9">
        <w:rPr>
          <w:rFonts w:ascii="Times New Roman" w:hAnsi="Times New Roman" w:cs="Times New Roman"/>
        </w:rPr>
        <w:t xml:space="preserve">poz. </w:t>
      </w:r>
      <w:r w:rsidR="009E1F13" w:rsidRPr="00C063E9">
        <w:rPr>
          <w:rFonts w:ascii="Times New Roman" w:hAnsi="Times New Roman" w:cs="Times New Roman"/>
        </w:rPr>
        <w:t>1604</w:t>
      </w:r>
      <w:r w:rsidR="00FE3853" w:rsidRPr="00C063E9">
        <w:rPr>
          <w:rFonts w:ascii="Times New Roman" w:hAnsi="Times New Roman" w:cs="Times New Roman"/>
        </w:rPr>
        <w:t>).</w:t>
      </w:r>
    </w:p>
    <w:p w14:paraId="5B633838" w14:textId="7334BFF3" w:rsidR="00681232" w:rsidRPr="00C063E9" w:rsidRDefault="00681232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2. Regulamin dotyczy wszystkich osób, które w czasie trwania imprezy będą przebywa</w:t>
      </w:r>
      <w:r w:rsidR="00FE3853" w:rsidRPr="00C063E9">
        <w:rPr>
          <w:rFonts w:ascii="Times New Roman" w:hAnsi="Times New Roman" w:cs="Times New Roman"/>
        </w:rPr>
        <w:t>ły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na terenie, na którym odbywa się festyn</w:t>
      </w:r>
      <w:r w:rsidR="00FE3853" w:rsidRPr="00C063E9">
        <w:rPr>
          <w:rFonts w:ascii="Times New Roman" w:hAnsi="Times New Roman" w:cs="Times New Roman"/>
        </w:rPr>
        <w:t>.</w:t>
      </w:r>
    </w:p>
    <w:p w14:paraId="62A2F638" w14:textId="7BB2556B" w:rsidR="00681232" w:rsidRPr="00C063E9" w:rsidRDefault="00681232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3. Każdy uczestnik festynu ma obowiązek stosować się do postanowień niniejszego</w:t>
      </w:r>
      <w:r w:rsidR="009E1F13" w:rsidRPr="00C063E9">
        <w:rPr>
          <w:rFonts w:ascii="Times New Roman" w:hAnsi="Times New Roman" w:cs="Times New Roman"/>
        </w:rPr>
        <w:t xml:space="preserve"> </w:t>
      </w:r>
      <w:r w:rsidR="00FE3853" w:rsidRPr="00C063E9">
        <w:rPr>
          <w:rFonts w:ascii="Times New Roman" w:hAnsi="Times New Roman" w:cs="Times New Roman"/>
        </w:rPr>
        <w:t>r</w:t>
      </w:r>
      <w:r w:rsidRPr="00C063E9">
        <w:rPr>
          <w:rFonts w:ascii="Times New Roman" w:hAnsi="Times New Roman" w:cs="Times New Roman"/>
        </w:rPr>
        <w:t>egulaminu.</w:t>
      </w:r>
    </w:p>
    <w:p w14:paraId="7E0945FB" w14:textId="4715193E" w:rsidR="00681232" w:rsidRPr="00C063E9" w:rsidRDefault="00681232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4. Celem </w:t>
      </w:r>
      <w:r w:rsidR="00FE3853" w:rsidRPr="00C063E9">
        <w:rPr>
          <w:rFonts w:ascii="Times New Roman" w:hAnsi="Times New Roman" w:cs="Times New Roman"/>
        </w:rPr>
        <w:t>r</w:t>
      </w:r>
      <w:r w:rsidRPr="00C063E9">
        <w:rPr>
          <w:rFonts w:ascii="Times New Roman" w:hAnsi="Times New Roman" w:cs="Times New Roman"/>
        </w:rPr>
        <w:t>egulaminu jest zapewnienie bezpieczeństwa przez określenie zasad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zachowania się osób obecnych na festynie</w:t>
      </w:r>
      <w:r w:rsidR="00FE3853" w:rsidRPr="00C063E9">
        <w:rPr>
          <w:rFonts w:ascii="Times New Roman" w:hAnsi="Times New Roman" w:cs="Times New Roman"/>
        </w:rPr>
        <w:t>,</w:t>
      </w:r>
      <w:r w:rsidRPr="00C063E9">
        <w:rPr>
          <w:rFonts w:ascii="Times New Roman" w:hAnsi="Times New Roman" w:cs="Times New Roman"/>
        </w:rPr>
        <w:t xml:space="preserve"> korzystania przez ni</w:t>
      </w:r>
      <w:r w:rsidR="00FE3853" w:rsidRPr="00C063E9">
        <w:rPr>
          <w:rFonts w:ascii="Times New Roman" w:hAnsi="Times New Roman" w:cs="Times New Roman"/>
        </w:rPr>
        <w:t>ch</w:t>
      </w:r>
      <w:r w:rsidRPr="00C063E9">
        <w:rPr>
          <w:rFonts w:ascii="Times New Roman" w:hAnsi="Times New Roman" w:cs="Times New Roman"/>
        </w:rPr>
        <w:t xml:space="preserve"> z terenu, na którym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odbywa się impreza, a także znajdujących się na nim urządzeń.</w:t>
      </w:r>
    </w:p>
    <w:p w14:paraId="2B2C8471" w14:textId="2638B0CD" w:rsidR="00681232" w:rsidRPr="00C063E9" w:rsidRDefault="00681232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5. Osobą odpowiedzialną za festyn jest Marta Imbiorowicz – dyrektor Publicznego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Przedszkola w Damasławku, Pracownicy Publicznego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Przedszkola</w:t>
      </w:r>
      <w:r w:rsidR="00ED74D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w Damasławku</w:t>
      </w:r>
      <w:r w:rsidR="00FE3853" w:rsidRPr="00C063E9">
        <w:rPr>
          <w:rFonts w:ascii="Times New Roman" w:hAnsi="Times New Roman" w:cs="Times New Roman"/>
        </w:rPr>
        <w:t xml:space="preserve"> oraz</w:t>
      </w:r>
      <w:r w:rsidRPr="00C063E9">
        <w:rPr>
          <w:rFonts w:ascii="Times New Roman" w:hAnsi="Times New Roman" w:cs="Times New Roman"/>
        </w:rPr>
        <w:t xml:space="preserve"> Rada Rodziców</w:t>
      </w:r>
      <w:r w:rsidR="00FE3853" w:rsidRPr="00C063E9">
        <w:rPr>
          <w:rFonts w:ascii="Times New Roman" w:hAnsi="Times New Roman" w:cs="Times New Roman"/>
        </w:rPr>
        <w:t>.</w:t>
      </w:r>
    </w:p>
    <w:p w14:paraId="3693500F" w14:textId="77777777" w:rsidR="00FE3853" w:rsidRPr="00C063E9" w:rsidRDefault="00681232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6. Organizator</w:t>
      </w:r>
      <w:r w:rsidR="00FE3853" w:rsidRPr="00C063E9">
        <w:rPr>
          <w:rFonts w:ascii="Times New Roman" w:hAnsi="Times New Roman" w:cs="Times New Roman"/>
        </w:rPr>
        <w:t>ami</w:t>
      </w:r>
      <w:r w:rsidRPr="00C063E9">
        <w:rPr>
          <w:rFonts w:ascii="Times New Roman" w:hAnsi="Times New Roman" w:cs="Times New Roman"/>
        </w:rPr>
        <w:t xml:space="preserve"> festynu są: </w:t>
      </w:r>
    </w:p>
    <w:p w14:paraId="36C0D8EB" w14:textId="6CDB8A19" w:rsidR="00FE3853" w:rsidRPr="00C063E9" w:rsidRDefault="00FE3853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- Publiczne Przedszkole w Damasławku,</w:t>
      </w:r>
    </w:p>
    <w:p w14:paraId="1EE1D678" w14:textId="7248BF47" w:rsidR="00681232" w:rsidRPr="00C063E9" w:rsidRDefault="00FE3853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 xml:space="preserve">Rada Rodziców </w:t>
      </w:r>
      <w:r w:rsidRPr="00C063E9">
        <w:rPr>
          <w:rFonts w:ascii="Times New Roman" w:hAnsi="Times New Roman" w:cs="Times New Roman"/>
        </w:rPr>
        <w:t>Publicznego Przedszkola w Damasławku.</w:t>
      </w:r>
    </w:p>
    <w:p w14:paraId="2AE23628" w14:textId="18BB65E8" w:rsidR="00681232" w:rsidRPr="00C063E9" w:rsidRDefault="00681232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7. Miejscem organizacji festynu jest plac i scena znajdująca się przy Gminnym Ośrodku</w:t>
      </w:r>
      <w:r w:rsidR="009E1F13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Kultury w Damasławku (granice wyznacza ogrodzenie)</w:t>
      </w:r>
      <w:r w:rsidR="00ED74D3" w:rsidRPr="00C063E9">
        <w:rPr>
          <w:rFonts w:ascii="Times New Roman" w:hAnsi="Times New Roman" w:cs="Times New Roman"/>
        </w:rPr>
        <w:t>.</w:t>
      </w:r>
    </w:p>
    <w:p w14:paraId="2B5D1741" w14:textId="77777777" w:rsidR="00ED74D3" w:rsidRPr="00C063E9" w:rsidRDefault="00ED74D3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3C1CBA52" w14:textId="77777777" w:rsidR="00ED74D3" w:rsidRPr="00C063E9" w:rsidRDefault="00ED74D3" w:rsidP="009E1F1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34464FD" w14:textId="77777777" w:rsidR="00681232" w:rsidRPr="00C063E9" w:rsidRDefault="00681232" w:rsidP="006C4E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3E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31E30A30" w14:textId="77777777" w:rsidR="00681232" w:rsidRPr="00C063E9" w:rsidRDefault="00681232" w:rsidP="006C4E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3E9">
        <w:rPr>
          <w:rFonts w:ascii="Times New Roman" w:hAnsi="Times New Roman" w:cs="Times New Roman"/>
          <w:b/>
          <w:bCs/>
          <w:sz w:val="24"/>
          <w:szCs w:val="24"/>
        </w:rPr>
        <w:t>Zasady porządkowe obowiązujące podczas festynu</w:t>
      </w:r>
    </w:p>
    <w:p w14:paraId="2A22146A" w14:textId="6B0A85BB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1. Festyn ma charakter </w:t>
      </w:r>
      <w:r w:rsidR="00ED74D3" w:rsidRPr="00C063E9">
        <w:rPr>
          <w:rFonts w:ascii="Times New Roman" w:hAnsi="Times New Roman" w:cs="Times New Roman"/>
        </w:rPr>
        <w:t xml:space="preserve">-zamknięty. </w:t>
      </w:r>
    </w:p>
    <w:p w14:paraId="7875FDA5" w14:textId="77777777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2. Wstęp na festyn jest bezpłatny.</w:t>
      </w:r>
    </w:p>
    <w:p w14:paraId="5F663DC7" w14:textId="498E16B9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3. </w:t>
      </w:r>
      <w:r w:rsidRPr="00C063E9">
        <w:rPr>
          <w:rFonts w:ascii="Times New Roman" w:hAnsi="Times New Roman" w:cs="Times New Roman"/>
          <w:u w:val="single"/>
        </w:rPr>
        <w:t>Osoby małoletnie uczestniczą w festynie na wyłączną odpowiedzialność osób, które</w:t>
      </w:r>
      <w:r w:rsidR="00BE48C8" w:rsidRPr="00C063E9">
        <w:rPr>
          <w:rFonts w:ascii="Times New Roman" w:hAnsi="Times New Roman" w:cs="Times New Roman"/>
          <w:u w:val="single"/>
        </w:rPr>
        <w:t xml:space="preserve"> </w:t>
      </w:r>
      <w:r w:rsidRPr="00C063E9">
        <w:rPr>
          <w:rFonts w:ascii="Times New Roman" w:hAnsi="Times New Roman" w:cs="Times New Roman"/>
          <w:u w:val="single"/>
        </w:rPr>
        <w:t>sprawują nad nimi pieczę (rodzice/opiekunowie prawni)</w:t>
      </w:r>
      <w:r w:rsidR="00190D7E" w:rsidRPr="00C063E9">
        <w:rPr>
          <w:rFonts w:ascii="Times New Roman" w:hAnsi="Times New Roman" w:cs="Times New Roman"/>
          <w:u w:val="single"/>
        </w:rPr>
        <w:t>.</w:t>
      </w:r>
      <w:r w:rsidR="006C4E50" w:rsidRPr="00C063E9">
        <w:rPr>
          <w:rFonts w:ascii="Times New Roman" w:hAnsi="Times New Roman" w:cs="Times New Roman"/>
        </w:rPr>
        <w:t xml:space="preserve"> </w:t>
      </w:r>
      <w:r w:rsidR="00ED74D3" w:rsidRPr="00C063E9">
        <w:rPr>
          <w:rFonts w:ascii="Times New Roman" w:hAnsi="Times New Roman" w:cs="Times New Roman"/>
        </w:rPr>
        <w:t xml:space="preserve">-Dzieci uczestniczą w festynie wyłącznie pod opieką osób dorosłych, sprawujących nad nimi pieczę (rodzic, opiekun prawny). </w:t>
      </w:r>
    </w:p>
    <w:p w14:paraId="28350A1E" w14:textId="014BD8BD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4. Uczestnicy festynu oraz wszystkie osoby, które znajdują się na terenie imprezy,</w:t>
      </w:r>
      <w:r w:rsidR="00BE48C8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obowiązani są zachowywać się w sposób niezagrażający bezpieczeństwu innych osób</w:t>
      </w:r>
      <w:r w:rsidR="00BE48C8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obecnych na tej imprezie.</w:t>
      </w:r>
    </w:p>
    <w:p w14:paraId="32BAF0DE" w14:textId="05293BDB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5. Uczestnicy festynu oraz wszystkie osoby, które znajdują się na terenie imprezy, muszą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stosować się do zaleceń przedstawicieli organizatora, mających na celu zapewnienie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im bezpieczeństwa i porządku.</w:t>
      </w:r>
    </w:p>
    <w:p w14:paraId="48B731B7" w14:textId="77777777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6. Zakazuje się:</w:t>
      </w:r>
    </w:p>
    <w:p w14:paraId="5957A001" w14:textId="3E245BE0" w:rsidR="00681232" w:rsidRPr="00C063E9" w:rsidRDefault="00681232" w:rsidP="00C20CF1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1) niszczenia oznaczeń i tablic informacyjnych, nośników reklamowych, urządzeń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i sprzętu znajdującego się na terenie imprezy,</w:t>
      </w:r>
    </w:p>
    <w:p w14:paraId="49450EA7" w14:textId="09555AB2" w:rsidR="00681232" w:rsidRPr="00C063E9" w:rsidRDefault="00681232" w:rsidP="00C20CF1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2) jakiegokolwiek działania mogącego stanowić zagrożenie dla życia, zdrowia lub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bezpieczeństwa osób przebywających na terenie imprezy, a w szczególności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rzucania jakichkolwiek przedmiotów,</w:t>
      </w:r>
    </w:p>
    <w:p w14:paraId="79500723" w14:textId="77777777" w:rsidR="00681232" w:rsidRPr="00C063E9" w:rsidRDefault="00681232" w:rsidP="00C20CF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3) niszczenia trawników, krzewów i drzew znajdujących się na terenie imprezy,</w:t>
      </w:r>
    </w:p>
    <w:p w14:paraId="5785A0BF" w14:textId="79DC6FEC" w:rsidR="00681232" w:rsidRPr="00C063E9" w:rsidRDefault="00681232" w:rsidP="00C20CF1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4) wnoszenia i posiadania w trakcie festynu: broni lub innych niebezpiecznych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przedmiotów, materiałów wybuchowych, wyrobów pirotechnicznych, napojów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alkoholowych, materiałów pożarowo niebezpiecznych, środków odurzających lub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substancji psychotropowych,</w:t>
      </w:r>
    </w:p>
    <w:p w14:paraId="3C74A896" w14:textId="77777777" w:rsidR="00681232" w:rsidRPr="00C063E9" w:rsidRDefault="00681232" w:rsidP="00C20CF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5) wprowadzania psów.</w:t>
      </w:r>
    </w:p>
    <w:p w14:paraId="32F794AE" w14:textId="5F0F9939" w:rsidR="00C20CF1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7. Uczestnicy festynu mają prawo korzystać z wyznaczonych pomieszczeń sanitarnych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w GOK-u i są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zobowiązani korzystać z nich wyłącznie zgodnie z ich</w:t>
      </w:r>
      <w:r w:rsidR="00064CBC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przeznaczeniem. Obowiązuje w nich zakaz palenia.</w:t>
      </w:r>
    </w:p>
    <w:p w14:paraId="22361675" w14:textId="29A0B915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8. Przedstawiciele </w:t>
      </w:r>
      <w:r w:rsidR="00C20CF1" w:rsidRPr="00C063E9">
        <w:rPr>
          <w:rFonts w:ascii="Times New Roman" w:hAnsi="Times New Roman" w:cs="Times New Roman"/>
        </w:rPr>
        <w:t>O</w:t>
      </w:r>
      <w:r w:rsidRPr="00C063E9">
        <w:rPr>
          <w:rFonts w:ascii="Times New Roman" w:hAnsi="Times New Roman" w:cs="Times New Roman"/>
        </w:rPr>
        <w:t xml:space="preserve">rganizatora Publicznego Przedszkola w Damasławku: </w:t>
      </w:r>
      <w:r w:rsidR="00C20CF1" w:rsidRPr="00C063E9">
        <w:rPr>
          <w:rFonts w:ascii="Times New Roman" w:hAnsi="Times New Roman" w:cs="Times New Roman"/>
        </w:rPr>
        <w:t>P</w:t>
      </w:r>
      <w:r w:rsidR="00ED74D3" w:rsidRPr="00C063E9">
        <w:rPr>
          <w:rFonts w:ascii="Times New Roman" w:hAnsi="Times New Roman" w:cs="Times New Roman"/>
        </w:rPr>
        <w:t>ani Paulina Fabiszak oraz Pani Michalina Szczepaniak</w:t>
      </w:r>
      <w:r w:rsidRPr="00C063E9">
        <w:rPr>
          <w:rFonts w:ascii="Times New Roman" w:hAnsi="Times New Roman" w:cs="Times New Roman"/>
        </w:rPr>
        <w:t xml:space="preserve"> są uprawni</w:t>
      </w:r>
      <w:r w:rsidR="00932B87" w:rsidRPr="00C063E9">
        <w:rPr>
          <w:rFonts w:ascii="Times New Roman" w:hAnsi="Times New Roman" w:cs="Times New Roman"/>
        </w:rPr>
        <w:t>one</w:t>
      </w:r>
      <w:r w:rsidRPr="00C063E9">
        <w:rPr>
          <w:rFonts w:ascii="Times New Roman" w:hAnsi="Times New Roman" w:cs="Times New Roman"/>
        </w:rPr>
        <w:t xml:space="preserve"> do wydawania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poleceń porządkowych osobom zakłócającym porządek publiczny lub zachowującym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się niezgodnie z regulaminem, a w przypadku niewykonania tych poleceń – wezwania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ich do opuszczenia imprezy.</w:t>
      </w:r>
    </w:p>
    <w:p w14:paraId="1DE204C7" w14:textId="32B623D2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9. Uczestnicy imprezy lub inne osoby przebywające na terenie festynu mogą być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narażone na ciągłe przebywanie w strefie dźwięków, mogących spowodować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uszkodzenie słuchu. Uczestnicy festynu biorą w nim udział na własne ryzyko.</w:t>
      </w:r>
    </w:p>
    <w:p w14:paraId="18DDAB14" w14:textId="7324B4AF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10. Punkt pomocy medycznej na wypadek konieczności udzielenia nagłej pomocy znajduje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się na terenie przedszkola</w:t>
      </w:r>
      <w:r w:rsidR="00932B87" w:rsidRPr="00C063E9">
        <w:rPr>
          <w:rFonts w:ascii="Times New Roman" w:hAnsi="Times New Roman" w:cs="Times New Roman"/>
        </w:rPr>
        <w:t xml:space="preserve"> oraz Gminnego Ośrodka Kultury</w:t>
      </w:r>
      <w:r w:rsidRPr="00C063E9">
        <w:rPr>
          <w:rFonts w:ascii="Times New Roman" w:hAnsi="Times New Roman" w:cs="Times New Roman"/>
        </w:rPr>
        <w:t xml:space="preserve"> i </w:t>
      </w:r>
      <w:r w:rsidR="00932B87" w:rsidRPr="00C063E9">
        <w:rPr>
          <w:rFonts w:ascii="Times New Roman" w:hAnsi="Times New Roman" w:cs="Times New Roman"/>
        </w:rPr>
        <w:t>są</w:t>
      </w:r>
      <w:r w:rsidRPr="00C063E9">
        <w:rPr>
          <w:rFonts w:ascii="Times New Roman" w:hAnsi="Times New Roman" w:cs="Times New Roman"/>
        </w:rPr>
        <w:t xml:space="preserve"> wyraźnie oznakowan</w:t>
      </w:r>
      <w:r w:rsidR="00932B87" w:rsidRPr="00C063E9">
        <w:rPr>
          <w:rFonts w:ascii="Times New Roman" w:hAnsi="Times New Roman" w:cs="Times New Roman"/>
        </w:rPr>
        <w:t>e</w:t>
      </w:r>
      <w:r w:rsidRPr="00C063E9">
        <w:rPr>
          <w:rFonts w:ascii="Times New Roman" w:hAnsi="Times New Roman" w:cs="Times New Roman"/>
        </w:rPr>
        <w:t>.</w:t>
      </w:r>
    </w:p>
    <w:p w14:paraId="64C661C6" w14:textId="44250DD1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11. W przypadku zauważenia pożaru lub innego miejscowego zagrożenia należy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powiadomić organizator</w:t>
      </w:r>
      <w:r w:rsidR="00932B87" w:rsidRPr="00C063E9">
        <w:rPr>
          <w:rFonts w:ascii="Times New Roman" w:hAnsi="Times New Roman" w:cs="Times New Roman"/>
        </w:rPr>
        <w:t>ów</w:t>
      </w:r>
      <w:r w:rsidRPr="00C063E9">
        <w:rPr>
          <w:rFonts w:ascii="Times New Roman" w:hAnsi="Times New Roman" w:cs="Times New Roman"/>
        </w:rPr>
        <w:t xml:space="preserve"> oraz osoby bezpośrednio zagrożone i jak najszybciej opuścić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miejsce zagrożenia. Organizator</w:t>
      </w:r>
      <w:r w:rsidR="00932B87" w:rsidRPr="00C063E9">
        <w:rPr>
          <w:rFonts w:ascii="Times New Roman" w:hAnsi="Times New Roman" w:cs="Times New Roman"/>
        </w:rPr>
        <w:t>zy</w:t>
      </w:r>
      <w:r w:rsidRPr="00C063E9">
        <w:rPr>
          <w:rFonts w:ascii="Times New Roman" w:hAnsi="Times New Roman" w:cs="Times New Roman"/>
        </w:rPr>
        <w:t xml:space="preserve"> festynu zobowiązan</w:t>
      </w:r>
      <w:r w:rsidR="00064CBC" w:rsidRPr="00C063E9">
        <w:rPr>
          <w:rFonts w:ascii="Times New Roman" w:hAnsi="Times New Roman" w:cs="Times New Roman"/>
        </w:rPr>
        <w:t>i</w:t>
      </w:r>
      <w:r w:rsidRPr="00C063E9">
        <w:rPr>
          <w:rFonts w:ascii="Times New Roman" w:hAnsi="Times New Roman" w:cs="Times New Roman"/>
        </w:rPr>
        <w:t xml:space="preserve"> </w:t>
      </w:r>
      <w:r w:rsidR="00064CBC" w:rsidRPr="00C063E9">
        <w:rPr>
          <w:rFonts w:ascii="Times New Roman" w:hAnsi="Times New Roman" w:cs="Times New Roman"/>
        </w:rPr>
        <w:t>są</w:t>
      </w:r>
      <w:r w:rsidRPr="00C063E9">
        <w:rPr>
          <w:rFonts w:ascii="Times New Roman" w:hAnsi="Times New Roman" w:cs="Times New Roman"/>
        </w:rPr>
        <w:t xml:space="preserve"> do bezzwłocznego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powiadomienia odpowiednich służb ratowniczych i równoczesnego rozpoczęcia akcji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lastRenderedPageBreak/>
        <w:t>ratowniczo-gaśniczej lub ewakuacji</w:t>
      </w:r>
      <w:r w:rsidR="00932B87" w:rsidRPr="00C063E9">
        <w:rPr>
          <w:rFonts w:ascii="Times New Roman" w:hAnsi="Times New Roman" w:cs="Times New Roman"/>
        </w:rPr>
        <w:t xml:space="preserve">. </w:t>
      </w:r>
      <w:r w:rsidRPr="00C063E9">
        <w:rPr>
          <w:rFonts w:ascii="Times New Roman" w:hAnsi="Times New Roman" w:cs="Times New Roman"/>
        </w:rPr>
        <w:t>Do czasu przybycia służb ratowniczych kierownictwo nad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akcją obejmuj</w:t>
      </w:r>
      <w:r w:rsidR="00932B87" w:rsidRPr="00C063E9">
        <w:rPr>
          <w:rFonts w:ascii="Times New Roman" w:hAnsi="Times New Roman" w:cs="Times New Roman"/>
        </w:rPr>
        <w:t>ą</w:t>
      </w:r>
      <w:r w:rsidRPr="00C063E9">
        <w:rPr>
          <w:rFonts w:ascii="Times New Roman" w:hAnsi="Times New Roman" w:cs="Times New Roman"/>
        </w:rPr>
        <w:t xml:space="preserve"> osob</w:t>
      </w:r>
      <w:r w:rsidR="00932B87" w:rsidRPr="00C063E9">
        <w:rPr>
          <w:rFonts w:ascii="Times New Roman" w:hAnsi="Times New Roman" w:cs="Times New Roman"/>
        </w:rPr>
        <w:t>y</w:t>
      </w:r>
      <w:r w:rsidRPr="00C063E9">
        <w:rPr>
          <w:rFonts w:ascii="Times New Roman" w:hAnsi="Times New Roman" w:cs="Times New Roman"/>
        </w:rPr>
        <w:t xml:space="preserve"> odpowiedzialn</w:t>
      </w:r>
      <w:r w:rsidR="00932B87" w:rsidRPr="00C063E9">
        <w:rPr>
          <w:rFonts w:ascii="Times New Roman" w:hAnsi="Times New Roman" w:cs="Times New Roman"/>
        </w:rPr>
        <w:t>e</w:t>
      </w:r>
      <w:r w:rsidRPr="00C063E9">
        <w:rPr>
          <w:rFonts w:ascii="Times New Roman" w:hAnsi="Times New Roman" w:cs="Times New Roman"/>
        </w:rPr>
        <w:t xml:space="preserve"> za festyn.</w:t>
      </w:r>
    </w:p>
    <w:p w14:paraId="56395BEE" w14:textId="094855B7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12. Organizator</w:t>
      </w:r>
      <w:r w:rsidR="00932B87" w:rsidRPr="00C063E9">
        <w:rPr>
          <w:rFonts w:ascii="Times New Roman" w:hAnsi="Times New Roman" w:cs="Times New Roman"/>
        </w:rPr>
        <w:t xml:space="preserve">zy </w:t>
      </w:r>
      <w:r w:rsidRPr="00C063E9">
        <w:rPr>
          <w:rFonts w:ascii="Times New Roman" w:hAnsi="Times New Roman" w:cs="Times New Roman"/>
        </w:rPr>
        <w:t>utrwala</w:t>
      </w:r>
      <w:r w:rsidR="00064CBC" w:rsidRPr="00C063E9">
        <w:rPr>
          <w:rFonts w:ascii="Times New Roman" w:hAnsi="Times New Roman" w:cs="Times New Roman"/>
        </w:rPr>
        <w:t>ją</w:t>
      </w:r>
      <w:r w:rsidRPr="00C063E9">
        <w:rPr>
          <w:rFonts w:ascii="Times New Roman" w:hAnsi="Times New Roman" w:cs="Times New Roman"/>
        </w:rPr>
        <w:t xml:space="preserve"> przebieg festynu dla celów dokumentacji</w:t>
      </w:r>
      <w:r w:rsidR="00064CBC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promocji lub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reklamy imprezy organizator</w:t>
      </w:r>
      <w:r w:rsidR="00932B87" w:rsidRPr="00C063E9">
        <w:rPr>
          <w:rFonts w:ascii="Times New Roman" w:hAnsi="Times New Roman" w:cs="Times New Roman"/>
        </w:rPr>
        <w:t>ów</w:t>
      </w:r>
      <w:r w:rsidRPr="00C063E9">
        <w:rPr>
          <w:rFonts w:ascii="Times New Roman" w:hAnsi="Times New Roman" w:cs="Times New Roman"/>
        </w:rPr>
        <w:t xml:space="preserve"> oraz sponsorów w przyszłych latach. Wizerunek osób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 xml:space="preserve">przebywających na terenie imprezy </w:t>
      </w:r>
      <w:r w:rsidR="00064CBC" w:rsidRPr="00C063E9">
        <w:rPr>
          <w:rFonts w:ascii="Times New Roman" w:hAnsi="Times New Roman" w:cs="Times New Roman"/>
        </w:rPr>
        <w:t>zostanie</w:t>
      </w:r>
      <w:r w:rsidRPr="00C063E9">
        <w:rPr>
          <w:rFonts w:ascii="Times New Roman" w:hAnsi="Times New Roman" w:cs="Times New Roman"/>
        </w:rPr>
        <w:t xml:space="preserve"> utrwalony, a następnie</w:t>
      </w:r>
      <w:r w:rsidR="00064CBC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rozpowszechniany dla celów dokumentacyjnych, sprawozdawczych, reklamowych</w:t>
      </w:r>
      <w:r w:rsidR="00064CBC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oraz promocyjnych (zgodnie z ustawą o prawie autorskim i prawach pokrewnych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art.81)</w:t>
      </w:r>
      <w:r w:rsidR="00C20CF1" w:rsidRPr="00C063E9">
        <w:rPr>
          <w:rFonts w:ascii="Times New Roman" w:hAnsi="Times New Roman" w:cs="Times New Roman"/>
        </w:rPr>
        <w:t>.</w:t>
      </w:r>
    </w:p>
    <w:p w14:paraId="71889CF7" w14:textId="143C7756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13. Wszelkie prawa do nazwy i logo festynu są zastrzeżone na rzecz </w:t>
      </w:r>
      <w:r w:rsidR="00F820EA" w:rsidRPr="00C063E9">
        <w:rPr>
          <w:rFonts w:ascii="Times New Roman" w:hAnsi="Times New Roman" w:cs="Times New Roman"/>
        </w:rPr>
        <w:t>O</w:t>
      </w:r>
      <w:r w:rsidRPr="00C063E9">
        <w:rPr>
          <w:rFonts w:ascii="Times New Roman" w:hAnsi="Times New Roman" w:cs="Times New Roman"/>
        </w:rPr>
        <w:t>rganizator</w:t>
      </w:r>
      <w:r w:rsidR="00932B87" w:rsidRPr="00C063E9">
        <w:rPr>
          <w:rFonts w:ascii="Times New Roman" w:hAnsi="Times New Roman" w:cs="Times New Roman"/>
        </w:rPr>
        <w:t>ów</w:t>
      </w:r>
      <w:r w:rsidRPr="00C063E9">
        <w:rPr>
          <w:rFonts w:ascii="Times New Roman" w:hAnsi="Times New Roman" w:cs="Times New Roman"/>
        </w:rPr>
        <w:t>.</w:t>
      </w:r>
    </w:p>
    <w:p w14:paraId="20FA91F7" w14:textId="10514E6A" w:rsidR="00681232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14. Status sponsora festynu przyznaj</w:t>
      </w:r>
      <w:r w:rsidR="00932B87" w:rsidRPr="00C063E9">
        <w:rPr>
          <w:rFonts w:ascii="Times New Roman" w:hAnsi="Times New Roman" w:cs="Times New Roman"/>
        </w:rPr>
        <w:t>ą</w:t>
      </w:r>
      <w:r w:rsidRPr="00C063E9">
        <w:rPr>
          <w:rFonts w:ascii="Times New Roman" w:hAnsi="Times New Roman" w:cs="Times New Roman"/>
        </w:rPr>
        <w:t xml:space="preserve"> wyłącznie </w:t>
      </w:r>
      <w:r w:rsidR="00F820EA" w:rsidRPr="00C063E9">
        <w:rPr>
          <w:rFonts w:ascii="Times New Roman" w:hAnsi="Times New Roman" w:cs="Times New Roman"/>
        </w:rPr>
        <w:t>O</w:t>
      </w:r>
      <w:r w:rsidRPr="00C063E9">
        <w:rPr>
          <w:rFonts w:ascii="Times New Roman" w:hAnsi="Times New Roman" w:cs="Times New Roman"/>
        </w:rPr>
        <w:t>rganizator</w:t>
      </w:r>
      <w:r w:rsidR="00932B87" w:rsidRPr="00C063E9">
        <w:rPr>
          <w:rFonts w:ascii="Times New Roman" w:hAnsi="Times New Roman" w:cs="Times New Roman"/>
        </w:rPr>
        <w:t>zy</w:t>
      </w:r>
      <w:r w:rsidRPr="00C063E9">
        <w:rPr>
          <w:rFonts w:ascii="Times New Roman" w:hAnsi="Times New Roman" w:cs="Times New Roman"/>
        </w:rPr>
        <w:t>.</w:t>
      </w:r>
    </w:p>
    <w:p w14:paraId="55F623EA" w14:textId="77777777" w:rsidR="00F820EA" w:rsidRPr="00C063E9" w:rsidRDefault="00681232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15. Organizator</w:t>
      </w:r>
      <w:r w:rsidR="00932B87" w:rsidRPr="00C063E9">
        <w:rPr>
          <w:rFonts w:ascii="Times New Roman" w:hAnsi="Times New Roman" w:cs="Times New Roman"/>
        </w:rPr>
        <w:t>zy</w:t>
      </w:r>
      <w:r w:rsidRPr="00C063E9">
        <w:rPr>
          <w:rFonts w:ascii="Times New Roman" w:hAnsi="Times New Roman" w:cs="Times New Roman"/>
        </w:rPr>
        <w:t xml:space="preserve"> nie ponos</w:t>
      </w:r>
      <w:r w:rsidR="00932B87" w:rsidRPr="00C063E9">
        <w:rPr>
          <w:rFonts w:ascii="Times New Roman" w:hAnsi="Times New Roman" w:cs="Times New Roman"/>
        </w:rPr>
        <w:t>zą</w:t>
      </w:r>
      <w:r w:rsidRPr="00C063E9">
        <w:rPr>
          <w:rFonts w:ascii="Times New Roman" w:hAnsi="Times New Roman" w:cs="Times New Roman"/>
        </w:rPr>
        <w:t xml:space="preserve"> odpowiedzialności za skutki działania siły wyższej. Za siłę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wyższą uznaje się zdarzenie będące poza kontrolą organizator</w:t>
      </w:r>
      <w:r w:rsidR="00932B87" w:rsidRPr="00C063E9">
        <w:rPr>
          <w:rFonts w:ascii="Times New Roman" w:hAnsi="Times New Roman" w:cs="Times New Roman"/>
        </w:rPr>
        <w:t>ów</w:t>
      </w:r>
      <w:r w:rsidRPr="00C063E9">
        <w:rPr>
          <w:rFonts w:ascii="Times New Roman" w:hAnsi="Times New Roman" w:cs="Times New Roman"/>
        </w:rPr>
        <w:t>, które powoduje, że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wykonanie zobowiązań jest niemożliwe lub może być uznane za niemożliwe ze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>względu na występujące okoliczności. Siłę wyższą stanowią w</w:t>
      </w:r>
      <w:r w:rsidR="00F820EA" w:rsidRPr="00C063E9">
        <w:rPr>
          <w:rFonts w:ascii="Times New Roman" w:hAnsi="Times New Roman" w:cs="Times New Roman"/>
        </w:rPr>
        <w:t xml:space="preserve"> </w:t>
      </w:r>
      <w:r w:rsidRPr="00C063E9">
        <w:rPr>
          <w:rFonts w:ascii="Times New Roman" w:hAnsi="Times New Roman" w:cs="Times New Roman"/>
        </w:rPr>
        <w:t xml:space="preserve">szczególności: </w:t>
      </w:r>
    </w:p>
    <w:p w14:paraId="6D254A91" w14:textId="77777777" w:rsidR="00F820EA" w:rsidRPr="00C063E9" w:rsidRDefault="00F820EA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>warunki</w:t>
      </w:r>
      <w:r w:rsidRPr="00C063E9">
        <w:rPr>
          <w:rFonts w:ascii="Times New Roman" w:hAnsi="Times New Roman" w:cs="Times New Roman"/>
        </w:rPr>
        <w:t xml:space="preserve"> </w:t>
      </w:r>
      <w:r w:rsidR="00681232" w:rsidRPr="00C063E9">
        <w:rPr>
          <w:rFonts w:ascii="Times New Roman" w:hAnsi="Times New Roman" w:cs="Times New Roman"/>
        </w:rPr>
        <w:t xml:space="preserve">atmosferyczne, </w:t>
      </w:r>
    </w:p>
    <w:p w14:paraId="6102ADDC" w14:textId="77777777" w:rsidR="00F820EA" w:rsidRPr="00C063E9" w:rsidRDefault="00F820EA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>awarie lub zakłócenia pracy urządzeń dostarczających energię</w:t>
      </w:r>
      <w:r w:rsidRPr="00C063E9">
        <w:rPr>
          <w:rFonts w:ascii="Times New Roman" w:hAnsi="Times New Roman" w:cs="Times New Roman"/>
        </w:rPr>
        <w:t xml:space="preserve"> </w:t>
      </w:r>
      <w:r w:rsidR="00681232" w:rsidRPr="00C063E9">
        <w:rPr>
          <w:rFonts w:ascii="Times New Roman" w:hAnsi="Times New Roman" w:cs="Times New Roman"/>
        </w:rPr>
        <w:t xml:space="preserve">elektryczną, </w:t>
      </w:r>
    </w:p>
    <w:p w14:paraId="01347F55" w14:textId="77777777" w:rsidR="00F820EA" w:rsidRPr="00C063E9" w:rsidRDefault="00F820EA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 xml:space="preserve">ciepło, </w:t>
      </w:r>
    </w:p>
    <w:p w14:paraId="0943A77D" w14:textId="77777777" w:rsidR="00F820EA" w:rsidRPr="00C063E9" w:rsidRDefault="00F820EA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 xml:space="preserve">światło, </w:t>
      </w:r>
    </w:p>
    <w:p w14:paraId="1E914CF2" w14:textId="77777777" w:rsidR="00F820EA" w:rsidRPr="00C063E9" w:rsidRDefault="00F820EA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>działania wojenne</w:t>
      </w:r>
      <w:r w:rsidR="00064CBC" w:rsidRPr="00C063E9">
        <w:rPr>
          <w:rFonts w:ascii="Times New Roman" w:hAnsi="Times New Roman" w:cs="Times New Roman"/>
        </w:rPr>
        <w:t>,</w:t>
      </w:r>
      <w:r w:rsidR="00681232" w:rsidRPr="00C063E9">
        <w:rPr>
          <w:rFonts w:ascii="Times New Roman" w:hAnsi="Times New Roman" w:cs="Times New Roman"/>
        </w:rPr>
        <w:t xml:space="preserve"> </w:t>
      </w:r>
    </w:p>
    <w:p w14:paraId="0BC586E6" w14:textId="7A762A09" w:rsidR="00681232" w:rsidRPr="00C063E9" w:rsidRDefault="00F820EA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 xml:space="preserve">- </w:t>
      </w:r>
      <w:r w:rsidR="00681232" w:rsidRPr="00C063E9">
        <w:rPr>
          <w:rFonts w:ascii="Times New Roman" w:hAnsi="Times New Roman" w:cs="Times New Roman"/>
        </w:rPr>
        <w:t>działania władz państwowych lub</w:t>
      </w:r>
      <w:r w:rsidRPr="00C063E9">
        <w:rPr>
          <w:rFonts w:ascii="Times New Roman" w:hAnsi="Times New Roman" w:cs="Times New Roman"/>
        </w:rPr>
        <w:t xml:space="preserve"> </w:t>
      </w:r>
      <w:r w:rsidR="00681232" w:rsidRPr="00C063E9">
        <w:rPr>
          <w:rFonts w:ascii="Times New Roman" w:hAnsi="Times New Roman" w:cs="Times New Roman"/>
        </w:rPr>
        <w:t>samorządowych w zakresie formułowania polityki, praw i przepisów mających wpływ</w:t>
      </w:r>
      <w:r w:rsidRPr="00C063E9">
        <w:rPr>
          <w:rFonts w:ascii="Times New Roman" w:hAnsi="Times New Roman" w:cs="Times New Roman"/>
        </w:rPr>
        <w:t xml:space="preserve"> </w:t>
      </w:r>
      <w:r w:rsidR="00681232" w:rsidRPr="00C063E9">
        <w:rPr>
          <w:rFonts w:ascii="Times New Roman" w:hAnsi="Times New Roman" w:cs="Times New Roman"/>
        </w:rPr>
        <w:t>na wykonanie zobowiązań.</w:t>
      </w:r>
    </w:p>
    <w:p w14:paraId="65D1107F" w14:textId="3E361D4B" w:rsidR="00C20CF1" w:rsidRPr="00C063E9" w:rsidRDefault="00C20CF1" w:rsidP="00C20C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3E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072BC2B" w14:textId="1A20B1F2" w:rsidR="00C20CF1" w:rsidRPr="00C063E9" w:rsidRDefault="00C20CF1" w:rsidP="00C20C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3E9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D189FD9" w14:textId="77777777" w:rsidR="00C20CF1" w:rsidRPr="00C063E9" w:rsidRDefault="00C20CF1" w:rsidP="00C20CF1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14:paraId="0612CB0A" w14:textId="4EA3F0DB" w:rsidR="00681232" w:rsidRPr="00C063E9" w:rsidRDefault="00C20CF1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1</w:t>
      </w:r>
      <w:r w:rsidR="00681232" w:rsidRPr="00C063E9">
        <w:rPr>
          <w:rFonts w:ascii="Times New Roman" w:hAnsi="Times New Roman" w:cs="Times New Roman"/>
        </w:rPr>
        <w:t>. Niniejszy regulamin jest dostępny na stronie internetowej</w:t>
      </w:r>
      <w:r w:rsidRPr="00C063E9">
        <w:rPr>
          <w:rFonts w:ascii="Times New Roman" w:hAnsi="Times New Roman" w:cs="Times New Roman"/>
        </w:rPr>
        <w:t>) O</w:t>
      </w:r>
      <w:r w:rsidR="00681232" w:rsidRPr="00C063E9">
        <w:rPr>
          <w:rFonts w:ascii="Times New Roman" w:hAnsi="Times New Roman" w:cs="Times New Roman"/>
        </w:rPr>
        <w:t>rganizator</w:t>
      </w:r>
      <w:r w:rsidR="00A96B43" w:rsidRPr="00C063E9">
        <w:rPr>
          <w:rFonts w:ascii="Times New Roman" w:hAnsi="Times New Roman" w:cs="Times New Roman"/>
        </w:rPr>
        <w:t>a</w:t>
      </w:r>
      <w:r w:rsidRPr="00C063E9">
        <w:rPr>
          <w:rFonts w:ascii="Times New Roman" w:hAnsi="Times New Roman" w:cs="Times New Roman"/>
        </w:rPr>
        <w:t xml:space="preserve"> </w:t>
      </w:r>
      <w:r w:rsidR="00681232" w:rsidRPr="00C063E9">
        <w:rPr>
          <w:rFonts w:ascii="Times New Roman" w:hAnsi="Times New Roman" w:cs="Times New Roman"/>
        </w:rPr>
        <w:t>(www.przedszkole-damaslawek.pl) oraz w punkcie informacyjnym na terenie imprezy.</w:t>
      </w:r>
    </w:p>
    <w:p w14:paraId="1A0404EB" w14:textId="1B60D74F" w:rsidR="00681232" w:rsidRPr="00C063E9" w:rsidRDefault="00C20CF1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2</w:t>
      </w:r>
      <w:r w:rsidR="00681232" w:rsidRPr="00C063E9">
        <w:rPr>
          <w:rFonts w:ascii="Times New Roman" w:hAnsi="Times New Roman" w:cs="Times New Roman"/>
        </w:rPr>
        <w:t xml:space="preserve">. W sprawach nieuregulowanych w regulaminie stosuje się przepisy Kodeksu </w:t>
      </w:r>
      <w:r w:rsidRPr="00C063E9">
        <w:rPr>
          <w:rFonts w:ascii="Times New Roman" w:hAnsi="Times New Roman" w:cs="Times New Roman"/>
        </w:rPr>
        <w:t>C</w:t>
      </w:r>
      <w:r w:rsidR="00681232" w:rsidRPr="00C063E9">
        <w:rPr>
          <w:rFonts w:ascii="Times New Roman" w:hAnsi="Times New Roman" w:cs="Times New Roman"/>
        </w:rPr>
        <w:t>ywilnego.</w:t>
      </w:r>
    </w:p>
    <w:p w14:paraId="28731873" w14:textId="24BAA388" w:rsidR="00C06A0A" w:rsidRPr="00C063E9" w:rsidRDefault="00C20CF1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063E9">
        <w:rPr>
          <w:rFonts w:ascii="Times New Roman" w:hAnsi="Times New Roman" w:cs="Times New Roman"/>
        </w:rPr>
        <w:t>3</w:t>
      </w:r>
      <w:r w:rsidR="00681232" w:rsidRPr="00C063E9">
        <w:rPr>
          <w:rFonts w:ascii="Times New Roman" w:hAnsi="Times New Roman" w:cs="Times New Roman"/>
        </w:rPr>
        <w:t xml:space="preserve">. Regulamin wchodzi w życie </w:t>
      </w:r>
      <w:r w:rsidR="00ED74D3" w:rsidRPr="00C063E9">
        <w:rPr>
          <w:rFonts w:ascii="Times New Roman" w:hAnsi="Times New Roman" w:cs="Times New Roman"/>
        </w:rPr>
        <w:t>30</w:t>
      </w:r>
      <w:r w:rsidR="00A96B43" w:rsidRPr="00C063E9">
        <w:rPr>
          <w:rFonts w:ascii="Times New Roman" w:hAnsi="Times New Roman" w:cs="Times New Roman"/>
        </w:rPr>
        <w:t>.05.202</w:t>
      </w:r>
      <w:r w:rsidR="00ED74D3" w:rsidRPr="00C063E9">
        <w:rPr>
          <w:rFonts w:ascii="Times New Roman" w:hAnsi="Times New Roman" w:cs="Times New Roman"/>
        </w:rPr>
        <w:t>5</w:t>
      </w:r>
      <w:r w:rsidR="00681232" w:rsidRPr="00C063E9">
        <w:rPr>
          <w:rFonts w:ascii="Times New Roman" w:hAnsi="Times New Roman" w:cs="Times New Roman"/>
        </w:rPr>
        <w:t xml:space="preserve"> r. – w dniu, w którym odbywa się fe</w:t>
      </w:r>
      <w:r w:rsidR="00A96B43" w:rsidRPr="00C063E9">
        <w:rPr>
          <w:rFonts w:ascii="Times New Roman" w:hAnsi="Times New Roman" w:cs="Times New Roman"/>
        </w:rPr>
        <w:t xml:space="preserve">styn. </w:t>
      </w:r>
    </w:p>
    <w:p w14:paraId="3EB1FE3D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B4C36ED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A8946B7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2C8BB457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335BC2A4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3A796DF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2D9A5D85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B25C199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976AA90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23A1DFA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00C99DE1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690D01A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57F3258" w14:textId="77777777" w:rsidR="00190D7E" w:rsidRPr="00C063E9" w:rsidRDefault="00190D7E" w:rsidP="00C20CF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3339A0A" w14:textId="77777777" w:rsidR="00190D7E" w:rsidRPr="00C063E9" w:rsidRDefault="00190D7E" w:rsidP="00190D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63E9">
        <w:rPr>
          <w:rFonts w:ascii="Times New Roman" w:hAnsi="Times New Roman" w:cs="Times New Roman"/>
          <w:b/>
          <w:bCs/>
          <w:sz w:val="32"/>
          <w:szCs w:val="32"/>
        </w:rPr>
        <w:t xml:space="preserve">Harmonogram Festynu Rodzinnego </w:t>
      </w:r>
    </w:p>
    <w:p w14:paraId="2DA939A4" w14:textId="77777777" w:rsidR="00190D7E" w:rsidRPr="00C063E9" w:rsidRDefault="00190D7E" w:rsidP="00190D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63E9">
        <w:rPr>
          <w:rFonts w:ascii="Times New Roman" w:hAnsi="Times New Roman" w:cs="Times New Roman"/>
          <w:b/>
          <w:bCs/>
          <w:sz w:val="32"/>
          <w:szCs w:val="32"/>
        </w:rPr>
        <w:t xml:space="preserve">24.05.2024 </w:t>
      </w:r>
    </w:p>
    <w:p w14:paraId="50151168" w14:textId="77777777" w:rsidR="00190D7E" w:rsidRPr="00C063E9" w:rsidRDefault="00190D7E" w:rsidP="00190D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9ACCE" w14:textId="12082D19" w:rsidR="00190D7E" w:rsidRPr="00C063E9" w:rsidRDefault="00ED74D3" w:rsidP="00190D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9</w:t>
      </w:r>
      <w:r w:rsidR="00190D7E" w:rsidRPr="00C063E9">
        <w:rPr>
          <w:rFonts w:ascii="Times New Roman" w:hAnsi="Times New Roman" w:cs="Times New Roman"/>
          <w:sz w:val="24"/>
          <w:szCs w:val="24"/>
        </w:rPr>
        <w:t xml:space="preserve">.00 – </w:t>
      </w:r>
      <w:r w:rsidRPr="00C063E9">
        <w:rPr>
          <w:rFonts w:ascii="Times New Roman" w:hAnsi="Times New Roman" w:cs="Times New Roman"/>
          <w:sz w:val="24"/>
          <w:szCs w:val="24"/>
        </w:rPr>
        <w:t>9:10</w:t>
      </w:r>
      <w:r w:rsidR="00190D7E" w:rsidRPr="00C063E9">
        <w:rPr>
          <w:rFonts w:ascii="Times New Roman" w:hAnsi="Times New Roman" w:cs="Times New Roman"/>
          <w:sz w:val="24"/>
          <w:szCs w:val="24"/>
        </w:rPr>
        <w:t xml:space="preserve"> Powitanie przybyłych gości. </w:t>
      </w:r>
    </w:p>
    <w:p w14:paraId="4D3AACB4" w14:textId="60A302BF" w:rsidR="00190D7E" w:rsidRPr="00C063E9" w:rsidRDefault="00ED74D3" w:rsidP="00190D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9</w:t>
      </w:r>
      <w:r w:rsidR="00190D7E" w:rsidRPr="00C063E9">
        <w:rPr>
          <w:rFonts w:ascii="Times New Roman" w:hAnsi="Times New Roman" w:cs="Times New Roman"/>
          <w:sz w:val="24"/>
          <w:szCs w:val="24"/>
        </w:rPr>
        <w:t>.10- 1</w:t>
      </w:r>
      <w:r w:rsidRPr="00C063E9">
        <w:rPr>
          <w:rFonts w:ascii="Times New Roman" w:hAnsi="Times New Roman" w:cs="Times New Roman"/>
          <w:sz w:val="24"/>
          <w:szCs w:val="24"/>
        </w:rPr>
        <w:t>0</w:t>
      </w:r>
      <w:r w:rsidR="00190D7E" w:rsidRPr="00C063E9">
        <w:rPr>
          <w:rFonts w:ascii="Times New Roman" w:hAnsi="Times New Roman" w:cs="Times New Roman"/>
          <w:sz w:val="24"/>
          <w:szCs w:val="24"/>
        </w:rPr>
        <w:t>.00 Występy dzieci z Publicznego Przedszkola w Damasławku z oddziałami w Niemczynie</w:t>
      </w:r>
      <w:r w:rsidR="00C063E9" w:rsidRPr="00C063E9">
        <w:rPr>
          <w:rFonts w:ascii="Times New Roman" w:hAnsi="Times New Roman" w:cs="Times New Roman"/>
          <w:sz w:val="24"/>
          <w:szCs w:val="24"/>
        </w:rPr>
        <w:t>:</w:t>
      </w:r>
    </w:p>
    <w:p w14:paraId="5862006E" w14:textId="2AE601D8" w:rsidR="00C063E9" w:rsidRPr="00C063E9" w:rsidRDefault="00C063E9" w:rsidP="00C063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-Pszczółki i Żabki,</w:t>
      </w:r>
    </w:p>
    <w:p w14:paraId="68CE7B8C" w14:textId="7C49848F" w:rsidR="00C063E9" w:rsidRPr="00C063E9" w:rsidRDefault="00C063E9" w:rsidP="00C063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-Biedronki</w:t>
      </w:r>
    </w:p>
    <w:p w14:paraId="68D37DFB" w14:textId="100C488D" w:rsidR="00C063E9" w:rsidRPr="00C063E9" w:rsidRDefault="00C063E9" w:rsidP="00C063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-Niemczyn</w:t>
      </w:r>
    </w:p>
    <w:p w14:paraId="61C9CD43" w14:textId="7530AD9A" w:rsidR="00C063E9" w:rsidRPr="00C063E9" w:rsidRDefault="00C063E9" w:rsidP="00C063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-Motyle</w:t>
      </w:r>
    </w:p>
    <w:p w14:paraId="55451CF0" w14:textId="577EAA30" w:rsidR="00C063E9" w:rsidRPr="00C063E9" w:rsidRDefault="00C063E9" w:rsidP="00C063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-Koty</w:t>
      </w:r>
    </w:p>
    <w:p w14:paraId="7758AA11" w14:textId="43619BDB" w:rsidR="00C063E9" w:rsidRPr="00C063E9" w:rsidRDefault="00C063E9" w:rsidP="00C063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-Misie</w:t>
      </w:r>
    </w:p>
    <w:p w14:paraId="59409816" w14:textId="37ED157D" w:rsidR="00190D7E" w:rsidRPr="00C063E9" w:rsidRDefault="00190D7E" w:rsidP="00190D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1</w:t>
      </w:r>
      <w:r w:rsidR="00ED74D3" w:rsidRPr="00C063E9">
        <w:rPr>
          <w:rFonts w:ascii="Times New Roman" w:hAnsi="Times New Roman" w:cs="Times New Roman"/>
          <w:sz w:val="24"/>
          <w:szCs w:val="24"/>
        </w:rPr>
        <w:t>0</w:t>
      </w:r>
      <w:r w:rsidRPr="00C063E9">
        <w:rPr>
          <w:rFonts w:ascii="Times New Roman" w:hAnsi="Times New Roman" w:cs="Times New Roman"/>
          <w:sz w:val="24"/>
          <w:szCs w:val="24"/>
        </w:rPr>
        <w:t>.00- 1</w:t>
      </w:r>
      <w:r w:rsidR="00ED74D3" w:rsidRPr="00C063E9">
        <w:rPr>
          <w:rFonts w:ascii="Times New Roman" w:hAnsi="Times New Roman" w:cs="Times New Roman"/>
          <w:sz w:val="24"/>
          <w:szCs w:val="24"/>
        </w:rPr>
        <w:t>2</w:t>
      </w:r>
      <w:r w:rsidRPr="00C063E9">
        <w:rPr>
          <w:rFonts w:ascii="Times New Roman" w:hAnsi="Times New Roman" w:cs="Times New Roman"/>
          <w:sz w:val="24"/>
          <w:szCs w:val="24"/>
        </w:rPr>
        <w:t xml:space="preserve">.00 Zabawy i animacje z </w:t>
      </w:r>
      <w:r w:rsidR="00ED74D3" w:rsidRPr="00C063E9">
        <w:rPr>
          <w:rFonts w:ascii="Times New Roman" w:hAnsi="Times New Roman" w:cs="Times New Roman"/>
          <w:sz w:val="24"/>
          <w:szCs w:val="24"/>
        </w:rPr>
        <w:t xml:space="preserve">DJ </w:t>
      </w:r>
      <w:r w:rsidR="00C063E9" w:rsidRPr="00C063E9">
        <w:rPr>
          <w:rFonts w:ascii="Times New Roman" w:hAnsi="Times New Roman" w:cs="Times New Roman"/>
          <w:sz w:val="24"/>
          <w:szCs w:val="24"/>
        </w:rPr>
        <w:t>– animatorem.</w:t>
      </w:r>
    </w:p>
    <w:p w14:paraId="745E7F7A" w14:textId="39940229" w:rsidR="00190D7E" w:rsidRPr="00C063E9" w:rsidRDefault="00190D7E" w:rsidP="00ED74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1</w:t>
      </w:r>
      <w:r w:rsidR="00ED74D3" w:rsidRPr="00C063E9">
        <w:rPr>
          <w:rFonts w:ascii="Times New Roman" w:hAnsi="Times New Roman" w:cs="Times New Roman"/>
          <w:sz w:val="24"/>
          <w:szCs w:val="24"/>
        </w:rPr>
        <w:t>2</w:t>
      </w:r>
      <w:r w:rsidRPr="00C063E9">
        <w:rPr>
          <w:rFonts w:ascii="Times New Roman" w:hAnsi="Times New Roman" w:cs="Times New Roman"/>
          <w:sz w:val="24"/>
          <w:szCs w:val="24"/>
        </w:rPr>
        <w:t>.00- 1</w:t>
      </w:r>
      <w:r w:rsidR="00C063E9" w:rsidRPr="00C063E9">
        <w:rPr>
          <w:rFonts w:ascii="Times New Roman" w:hAnsi="Times New Roman" w:cs="Times New Roman"/>
          <w:sz w:val="24"/>
          <w:szCs w:val="24"/>
        </w:rPr>
        <w:t>2</w:t>
      </w:r>
      <w:r w:rsidRPr="00C063E9">
        <w:rPr>
          <w:rFonts w:ascii="Times New Roman" w:hAnsi="Times New Roman" w:cs="Times New Roman"/>
          <w:sz w:val="24"/>
          <w:szCs w:val="24"/>
        </w:rPr>
        <w:t>.</w:t>
      </w:r>
      <w:r w:rsidR="00C063E9" w:rsidRPr="00C063E9">
        <w:rPr>
          <w:rFonts w:ascii="Times New Roman" w:hAnsi="Times New Roman" w:cs="Times New Roman"/>
          <w:sz w:val="24"/>
          <w:szCs w:val="24"/>
        </w:rPr>
        <w:t>5</w:t>
      </w:r>
      <w:r w:rsidRPr="00C063E9">
        <w:rPr>
          <w:rFonts w:ascii="Times New Roman" w:hAnsi="Times New Roman" w:cs="Times New Roman"/>
          <w:sz w:val="24"/>
          <w:szCs w:val="24"/>
        </w:rPr>
        <w:t xml:space="preserve">0 </w:t>
      </w:r>
      <w:r w:rsidR="00C063E9" w:rsidRPr="00C063E9">
        <w:rPr>
          <w:rFonts w:ascii="Times New Roman" w:hAnsi="Times New Roman" w:cs="Times New Roman"/>
          <w:sz w:val="24"/>
          <w:szCs w:val="24"/>
        </w:rPr>
        <w:t xml:space="preserve">Piknik- czas na posiłek, czas wolny. </w:t>
      </w:r>
    </w:p>
    <w:p w14:paraId="66C61859" w14:textId="405D3637" w:rsidR="00C063E9" w:rsidRPr="00C063E9" w:rsidRDefault="00C063E9" w:rsidP="00ED74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12:50-13:00 Wspólna piosenka przedszkolaków dla rodziców.</w:t>
      </w:r>
    </w:p>
    <w:p w14:paraId="5EAEB57E" w14:textId="44DD46F1" w:rsidR="00ED74D3" w:rsidRPr="00C063E9" w:rsidRDefault="00ED74D3" w:rsidP="00ED74D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3E9">
        <w:rPr>
          <w:rFonts w:ascii="Times New Roman" w:hAnsi="Times New Roman" w:cs="Times New Roman"/>
          <w:sz w:val="24"/>
          <w:szCs w:val="24"/>
        </w:rPr>
        <w:t>1</w:t>
      </w:r>
      <w:r w:rsidR="00C063E9" w:rsidRPr="00C063E9">
        <w:rPr>
          <w:rFonts w:ascii="Times New Roman" w:hAnsi="Times New Roman" w:cs="Times New Roman"/>
          <w:sz w:val="24"/>
          <w:szCs w:val="24"/>
        </w:rPr>
        <w:t>3</w:t>
      </w:r>
      <w:r w:rsidRPr="00C063E9">
        <w:rPr>
          <w:rFonts w:ascii="Times New Roman" w:hAnsi="Times New Roman" w:cs="Times New Roman"/>
          <w:sz w:val="24"/>
          <w:szCs w:val="24"/>
        </w:rPr>
        <w:t xml:space="preserve">:00-Zakończenie Festynu. </w:t>
      </w:r>
    </w:p>
    <w:p w14:paraId="35F9DA39" w14:textId="77777777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84BEE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C310CF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709AEC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CED3DB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22A37D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670BB5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253043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B75336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436962" w14:textId="77777777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E19FB7" w14:textId="5A831254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063E9">
        <w:rPr>
          <w:rFonts w:ascii="Times New Roman" w:hAnsi="Times New Roman" w:cs="Times New Roman"/>
          <w:b/>
          <w:bCs/>
          <w:sz w:val="32"/>
          <w:szCs w:val="32"/>
        </w:rPr>
        <w:lastRenderedPageBreak/>
        <w:t>Dekoracja</w:t>
      </w:r>
      <w:r>
        <w:rPr>
          <w:rFonts w:ascii="Times New Roman" w:hAnsi="Times New Roman" w:cs="Times New Roman"/>
          <w:b/>
          <w:bCs/>
          <w:sz w:val="32"/>
          <w:szCs w:val="32"/>
        </w:rPr>
        <w:t>-organizacja</w:t>
      </w:r>
    </w:p>
    <w:p w14:paraId="143A6F3A" w14:textId="66CB34E3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63E9">
        <w:rPr>
          <w:rFonts w:ascii="Times New Roman" w:hAnsi="Times New Roman" w:cs="Times New Roman"/>
          <w:sz w:val="32"/>
          <w:szCs w:val="32"/>
        </w:rPr>
        <w:t xml:space="preserve">-temat przewodni - PIKNIK </w:t>
      </w:r>
    </w:p>
    <w:p w14:paraId="369570B3" w14:textId="429A0F1D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63E9">
        <w:rPr>
          <w:rFonts w:ascii="Times New Roman" w:hAnsi="Times New Roman" w:cs="Times New Roman"/>
          <w:sz w:val="32"/>
          <w:szCs w:val="32"/>
        </w:rPr>
        <w:t>-sceneria do zdjęć (tipi, koc, skrzynki, kosze, temat piknikowy)</w:t>
      </w:r>
    </w:p>
    <w:p w14:paraId="35A712DE" w14:textId="1CB8B7EB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63E9">
        <w:rPr>
          <w:rFonts w:ascii="Times New Roman" w:hAnsi="Times New Roman" w:cs="Times New Roman"/>
          <w:sz w:val="32"/>
          <w:szCs w:val="32"/>
        </w:rPr>
        <w:t xml:space="preserve">-dekoracja- wstążki , gałęzie, koce, ceraty, firanki, obrusy, skrzynki, kosze piknikowe, </w:t>
      </w:r>
    </w:p>
    <w:p w14:paraId="12425028" w14:textId="69ED5D79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63E9">
        <w:rPr>
          <w:rFonts w:ascii="Times New Roman" w:hAnsi="Times New Roman" w:cs="Times New Roman"/>
          <w:sz w:val="32"/>
          <w:szCs w:val="32"/>
        </w:rPr>
        <w:t xml:space="preserve">-girlanda /proporczyki w kształcie trójkątów kolorowych, </w:t>
      </w:r>
    </w:p>
    <w:p w14:paraId="5E4A8E86" w14:textId="77777777" w:rsid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EF6444" w14:textId="77777777" w:rsidR="00C063E9" w:rsidRPr="00C063E9" w:rsidRDefault="00C063E9" w:rsidP="00C063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063E9" w:rsidRPr="00C063E9" w:rsidSect="00FE3853">
      <w:pgSz w:w="11906" w:h="16838"/>
      <w:pgMar w:top="1440" w:right="85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B49BF"/>
    <w:multiLevelType w:val="hybridMultilevel"/>
    <w:tmpl w:val="DB980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82320">
    <w:abstractNumId w:val="0"/>
  </w:num>
  <w:num w:numId="2" w16cid:durableId="57193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18"/>
    <w:rsid w:val="00034DAE"/>
    <w:rsid w:val="0004509D"/>
    <w:rsid w:val="00064CBC"/>
    <w:rsid w:val="00190D7E"/>
    <w:rsid w:val="00282603"/>
    <w:rsid w:val="00681232"/>
    <w:rsid w:val="006C4E50"/>
    <w:rsid w:val="007D0E18"/>
    <w:rsid w:val="00894214"/>
    <w:rsid w:val="00932B87"/>
    <w:rsid w:val="009E1F13"/>
    <w:rsid w:val="00A96B43"/>
    <w:rsid w:val="00B25180"/>
    <w:rsid w:val="00BC12D4"/>
    <w:rsid w:val="00BC1676"/>
    <w:rsid w:val="00BE1430"/>
    <w:rsid w:val="00BE48C8"/>
    <w:rsid w:val="00C013DC"/>
    <w:rsid w:val="00C063E9"/>
    <w:rsid w:val="00C06A0A"/>
    <w:rsid w:val="00C20CF1"/>
    <w:rsid w:val="00D1320A"/>
    <w:rsid w:val="00D42AF7"/>
    <w:rsid w:val="00E7416E"/>
    <w:rsid w:val="00E96AB8"/>
    <w:rsid w:val="00ED74D3"/>
    <w:rsid w:val="00F820EA"/>
    <w:rsid w:val="00FD1F35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52A4"/>
  <w15:chartTrackingRefBased/>
  <w15:docId w15:val="{D80E5E22-A7F3-4D68-9415-F7AAD786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C1676"/>
    <w:rPr>
      <w:i/>
      <w:iCs/>
    </w:rPr>
  </w:style>
  <w:style w:type="paragraph" w:styleId="Akapitzlist">
    <w:name w:val="List Paragraph"/>
    <w:basedOn w:val="Normalny"/>
    <w:uiPriority w:val="34"/>
    <w:qFormat/>
    <w:rsid w:val="0019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cp:lastPrinted>2024-05-20T09:26:00Z</cp:lastPrinted>
  <dcterms:created xsi:type="dcterms:W3CDTF">2024-05-17T12:36:00Z</dcterms:created>
  <dcterms:modified xsi:type="dcterms:W3CDTF">2025-05-16T06:32:00Z</dcterms:modified>
</cp:coreProperties>
</file>